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03D" w:rsidRDefault="00D0219B" w:rsidP="00D021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Zbiorcza i</w:t>
      </w:r>
      <w:r w:rsidR="0040383F" w:rsidRPr="00D0219B">
        <w:rPr>
          <w:rFonts w:ascii="Times New Roman" w:hAnsi="Times New Roman" w:cs="Times New Roman"/>
          <w:b/>
          <w:sz w:val="24"/>
          <w:szCs w:val="24"/>
        </w:rPr>
        <w:t xml:space="preserve">nformacja </w:t>
      </w:r>
      <w:r w:rsidR="00182874">
        <w:rPr>
          <w:rFonts w:ascii="Times New Roman" w:hAnsi="Times New Roman" w:cs="Times New Roman"/>
          <w:b/>
          <w:sz w:val="24"/>
          <w:szCs w:val="24"/>
        </w:rPr>
        <w:t>o petycjach rozpatrzonych w 2024</w:t>
      </w:r>
      <w:r w:rsidR="0040383F" w:rsidRPr="00D0219B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182874" w:rsidRPr="00D0219B" w:rsidRDefault="00182874" w:rsidP="00D0219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219B" w:rsidRDefault="0040383F" w:rsidP="00D021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0219B">
        <w:rPr>
          <w:rFonts w:ascii="Times New Roman" w:hAnsi="Times New Roman" w:cs="Times New Roman"/>
          <w:sz w:val="24"/>
          <w:szCs w:val="24"/>
        </w:rPr>
        <w:t>Pra</w:t>
      </w:r>
      <w:r w:rsidR="003B582B" w:rsidRPr="00D0219B">
        <w:rPr>
          <w:rFonts w:ascii="Times New Roman" w:hAnsi="Times New Roman" w:cs="Times New Roman"/>
          <w:sz w:val="24"/>
          <w:szCs w:val="24"/>
        </w:rPr>
        <w:t>wo składania petycji ma podstawę</w:t>
      </w:r>
      <w:r w:rsidRPr="00D0219B">
        <w:rPr>
          <w:rFonts w:ascii="Times New Roman" w:hAnsi="Times New Roman" w:cs="Times New Roman"/>
          <w:sz w:val="24"/>
          <w:szCs w:val="24"/>
        </w:rPr>
        <w:t xml:space="preserve"> w art.63 Konstytucji Rzeczypospolitej Polskiej.</w:t>
      </w:r>
      <w:r w:rsidR="003B582B" w:rsidRPr="00D0219B">
        <w:rPr>
          <w:rFonts w:ascii="Times New Roman" w:hAnsi="Times New Roman" w:cs="Times New Roman"/>
          <w:sz w:val="24"/>
          <w:szCs w:val="24"/>
        </w:rPr>
        <w:t xml:space="preserve"> </w:t>
      </w:r>
      <w:r w:rsidRPr="00D0219B">
        <w:rPr>
          <w:rFonts w:ascii="Times New Roman" w:hAnsi="Times New Roman" w:cs="Times New Roman"/>
          <w:sz w:val="24"/>
          <w:szCs w:val="24"/>
        </w:rPr>
        <w:t>Tryb składania i rozpatrywania petycji określa ustawa z dni</w:t>
      </w:r>
      <w:r w:rsidR="003B582B" w:rsidRPr="00D0219B">
        <w:rPr>
          <w:rFonts w:ascii="Times New Roman" w:hAnsi="Times New Roman" w:cs="Times New Roman"/>
          <w:sz w:val="24"/>
          <w:szCs w:val="24"/>
        </w:rPr>
        <w:t>a 11 lipca 2014 r. o petycjach</w:t>
      </w:r>
      <w:r w:rsidR="00D0219B">
        <w:rPr>
          <w:rFonts w:ascii="Times New Roman" w:hAnsi="Times New Roman" w:cs="Times New Roman"/>
          <w:sz w:val="24"/>
          <w:szCs w:val="24"/>
        </w:rPr>
        <w:t xml:space="preserve"> </w:t>
      </w:r>
      <w:r w:rsidR="003B582B" w:rsidRPr="00D0219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B582B" w:rsidRPr="00D0219B">
        <w:rPr>
          <w:rFonts w:ascii="Times New Roman" w:hAnsi="Times New Roman" w:cs="Times New Roman"/>
          <w:sz w:val="24"/>
          <w:szCs w:val="24"/>
        </w:rPr>
        <w:t>D</w:t>
      </w:r>
      <w:r w:rsidRPr="00D0219B">
        <w:rPr>
          <w:rFonts w:ascii="Times New Roman" w:hAnsi="Times New Roman" w:cs="Times New Roman"/>
          <w:sz w:val="24"/>
          <w:szCs w:val="24"/>
        </w:rPr>
        <w:t>z.U.z</w:t>
      </w:r>
      <w:proofErr w:type="spellEnd"/>
      <w:r w:rsidRPr="00D0219B">
        <w:rPr>
          <w:rFonts w:ascii="Times New Roman" w:hAnsi="Times New Roman" w:cs="Times New Roman"/>
          <w:sz w:val="24"/>
          <w:szCs w:val="24"/>
        </w:rPr>
        <w:t xml:space="preserve"> 2018r.poz.870)</w:t>
      </w:r>
      <w:r w:rsidR="00C36BFB">
        <w:rPr>
          <w:rFonts w:ascii="Times New Roman" w:hAnsi="Times New Roman" w:cs="Times New Roman"/>
          <w:sz w:val="24"/>
          <w:szCs w:val="24"/>
        </w:rPr>
        <w:t>.</w:t>
      </w:r>
      <w:r w:rsidR="003B582B" w:rsidRPr="00D0219B">
        <w:rPr>
          <w:rFonts w:ascii="Times New Roman" w:hAnsi="Times New Roman" w:cs="Times New Roman"/>
          <w:sz w:val="24"/>
          <w:szCs w:val="24"/>
        </w:rPr>
        <w:t xml:space="preserve"> Przedmiotem petycji może  być żądanie, w szczególności, zmiany przepisów prawa, podjęcia  rozstrzygnięcia lub innego działania w sprawie dotyczącej  podmiotu  wnoszącego petycję, życia zbiorowego lub wartości wymagających szczególnej ochrony w imię dobra wspólnego, mieszczących się w zakresie zadań i kompetencji adresata petycji.</w:t>
      </w:r>
    </w:p>
    <w:p w:rsidR="003B582B" w:rsidRPr="00D0219B" w:rsidRDefault="003B582B" w:rsidP="00D0219B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0219B">
        <w:rPr>
          <w:rFonts w:ascii="Times New Roman" w:hAnsi="Times New Roman" w:cs="Times New Roman"/>
          <w:sz w:val="24"/>
          <w:szCs w:val="24"/>
        </w:rPr>
        <w:t>Petycja może być  złożona przez osobę  fizyczną, osobę prawną ,jednostkę organizacyjną niebędącą  osobą prawną  lub grupę tych podmiotów.</w:t>
      </w:r>
    </w:p>
    <w:p w:rsidR="003B582B" w:rsidRDefault="001828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roku 2024 </w:t>
      </w:r>
      <w:r w:rsidR="00D660EA">
        <w:rPr>
          <w:rFonts w:ascii="Times New Roman" w:hAnsi="Times New Roman" w:cs="Times New Roman"/>
          <w:sz w:val="24"/>
          <w:szCs w:val="24"/>
        </w:rPr>
        <w:t>komisja nie rozpatrywała  skarg ,</w:t>
      </w:r>
      <w:bookmarkStart w:id="0" w:name="_GoBack"/>
      <w:bookmarkEnd w:id="0"/>
      <w:r w:rsidR="00D660EA">
        <w:rPr>
          <w:rFonts w:ascii="Times New Roman" w:hAnsi="Times New Roman" w:cs="Times New Roman"/>
          <w:sz w:val="24"/>
          <w:szCs w:val="24"/>
        </w:rPr>
        <w:t>wniosków i petycji.</w:t>
      </w:r>
    </w:p>
    <w:p w:rsidR="00182874" w:rsidRDefault="00182874">
      <w:pPr>
        <w:rPr>
          <w:rFonts w:ascii="Times New Roman" w:hAnsi="Times New Roman" w:cs="Times New Roman"/>
          <w:sz w:val="24"/>
          <w:szCs w:val="24"/>
        </w:rPr>
      </w:pPr>
    </w:p>
    <w:p w:rsidR="00182874" w:rsidRDefault="00182874" w:rsidP="00182874">
      <w:pPr>
        <w:ind w:left="4536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Przewodniczący </w:t>
      </w:r>
    </w:p>
    <w:p w:rsidR="00182874" w:rsidRDefault="00182874" w:rsidP="00182874">
      <w:pPr>
        <w:ind w:left="4536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Miasta i Gminy</w:t>
      </w:r>
    </w:p>
    <w:p w:rsidR="00182874" w:rsidRDefault="00182874" w:rsidP="00182874">
      <w:pPr>
        <w:ind w:left="4536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/-/</w:t>
      </w:r>
    </w:p>
    <w:p w:rsidR="00182874" w:rsidRPr="00D0219B" w:rsidRDefault="00182874" w:rsidP="00182874">
      <w:pPr>
        <w:ind w:left="4536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Arkadiusz Mleczko</w:t>
      </w:r>
    </w:p>
    <w:sectPr w:rsidR="00182874" w:rsidRPr="00D02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94D"/>
    <w:rsid w:val="001250E7"/>
    <w:rsid w:val="00182874"/>
    <w:rsid w:val="001B2F49"/>
    <w:rsid w:val="001C11BA"/>
    <w:rsid w:val="001F425C"/>
    <w:rsid w:val="00203013"/>
    <w:rsid w:val="00256D4C"/>
    <w:rsid w:val="002C6D54"/>
    <w:rsid w:val="003257D8"/>
    <w:rsid w:val="003B494D"/>
    <w:rsid w:val="003B582B"/>
    <w:rsid w:val="0040383F"/>
    <w:rsid w:val="004B1E61"/>
    <w:rsid w:val="004B36C8"/>
    <w:rsid w:val="00500749"/>
    <w:rsid w:val="00532FA5"/>
    <w:rsid w:val="005B7289"/>
    <w:rsid w:val="0063155E"/>
    <w:rsid w:val="007613CB"/>
    <w:rsid w:val="0078103D"/>
    <w:rsid w:val="009F3E43"/>
    <w:rsid w:val="00A15B7F"/>
    <w:rsid w:val="00C36BFB"/>
    <w:rsid w:val="00C42FC9"/>
    <w:rsid w:val="00D0219B"/>
    <w:rsid w:val="00D660EA"/>
    <w:rsid w:val="00FA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B239F-3813-4C8F-A892-04A9DC9D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0219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B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6</cp:revision>
  <cp:lastPrinted>2023-01-03T13:51:00Z</cp:lastPrinted>
  <dcterms:created xsi:type="dcterms:W3CDTF">2025-01-08T12:15:00Z</dcterms:created>
  <dcterms:modified xsi:type="dcterms:W3CDTF">2025-01-15T08:23:00Z</dcterms:modified>
</cp:coreProperties>
</file>