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E252" w14:textId="119EED59" w:rsidR="008B6AEA" w:rsidRPr="000A5429" w:rsidRDefault="008B6AEA" w:rsidP="00A7605B">
      <w:pPr>
        <w:jc w:val="center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0A5429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Informacja o podmiotach zbierających </w:t>
      </w:r>
      <w:r w:rsidR="00A7605B" w:rsidRPr="000A5429">
        <w:rPr>
          <w:rFonts w:ascii="Times New Roman" w:hAnsi="Times New Roman" w:cs="Times New Roman"/>
          <w:sz w:val="24"/>
          <w:szCs w:val="24"/>
          <w:u w:val="single"/>
          <w:lang w:val="pl-PL"/>
        </w:rPr>
        <w:br/>
      </w:r>
      <w:r w:rsidRPr="000A5429">
        <w:rPr>
          <w:rFonts w:ascii="Times New Roman" w:hAnsi="Times New Roman" w:cs="Times New Roman"/>
          <w:sz w:val="24"/>
          <w:szCs w:val="24"/>
          <w:u w:val="single"/>
          <w:lang w:val="pl-PL"/>
        </w:rPr>
        <w:t>zużyty sprzęt elektryczny i elektroniczny</w:t>
      </w:r>
    </w:p>
    <w:p w14:paraId="6FDD9460" w14:textId="77777777" w:rsidR="008B6AEA" w:rsidRPr="008B6AEA" w:rsidRDefault="008B6AEA" w:rsidP="00A760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E367B6D" w14:textId="0B644113" w:rsidR="00A7605B" w:rsidRDefault="008B6AEA" w:rsidP="00A760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Za zbierającego zużyty sprzęt uważa się prowadzącego punkt zbierania zużytego sprzętu, w tym sprzedawcę detalicznego i sprzedawcę hurtowego, oraz gminną jednostkę organizacyjną prowadzącą działalność w zakresie odbierania odpadów komunalnych i przedsiębiorcę posiadającego zezwolenie na prowadzenie działalności w zakresie odbierania odpadów komunalnych. </w:t>
      </w:r>
      <w:r w:rsidR="00A7605B"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Zgodnie z ustawą z dnia 11 września 2015 r. o zużytym sprzęcie elektrycznym 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</w:t>
      </w:r>
      <w:r w:rsidR="00A7605B" w:rsidRPr="008B6AEA">
        <w:rPr>
          <w:rFonts w:ascii="Times New Roman" w:hAnsi="Times New Roman" w:cs="Times New Roman"/>
          <w:sz w:val="24"/>
          <w:szCs w:val="24"/>
          <w:lang w:val="pl-PL"/>
        </w:rPr>
        <w:t>i elektronicznym (Dz. U. z 202</w:t>
      </w:r>
      <w:r w:rsidR="0017411A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A7605B"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r., poz. </w:t>
      </w:r>
      <w:r w:rsidR="0017411A">
        <w:rPr>
          <w:rFonts w:ascii="Times New Roman" w:hAnsi="Times New Roman" w:cs="Times New Roman"/>
          <w:sz w:val="24"/>
          <w:szCs w:val="24"/>
          <w:lang w:val="pl-PL"/>
        </w:rPr>
        <w:t>573 z późn. zm.</w:t>
      </w:r>
      <w:r w:rsidR="00A7605B"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) użytkownik sprzętu elektrycznego i elektronicznego przeznaczonego dla gospodarstw domowych (a więc m.in. chłodziarek, zamrażarek, pralek, mikrofalówek, zmywarek, wentylatorów elektrycznych, odkurzaczy, żelazek, suszarek do włosów, zegarów i zegarków, wag, telefonów, świetlówek, wiertarek, pił, maszyn do szycia, zabawek elektronicznych, itp.) jest zobowiązany do oddania zużytego sprzętu </w:t>
      </w:r>
      <w:r w:rsidR="00D47921">
        <w:rPr>
          <w:rFonts w:ascii="Times New Roman" w:hAnsi="Times New Roman" w:cs="Times New Roman"/>
          <w:sz w:val="24"/>
          <w:szCs w:val="24"/>
          <w:lang w:val="pl-PL"/>
        </w:rPr>
        <w:t>podmiotom</w:t>
      </w:r>
      <w:r w:rsidR="00A7605B"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zbierającym</w:t>
      </w:r>
      <w:r w:rsidR="00D4792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A7605B"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7EF1B83" w14:textId="78D34EAD" w:rsidR="008060D7" w:rsidRPr="008060D7" w:rsidRDefault="008B6AEA" w:rsidP="0094694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Na terenie 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 xml:space="preserve">Miasta i 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Gminy 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>Kosów Lacki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zbiórka 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 xml:space="preserve">zużytego </w:t>
      </w:r>
      <w:r w:rsidR="00DA3A2B" w:rsidRPr="008B6AEA">
        <w:rPr>
          <w:rFonts w:ascii="Times New Roman" w:hAnsi="Times New Roman" w:cs="Times New Roman"/>
          <w:sz w:val="24"/>
          <w:szCs w:val="24"/>
          <w:lang w:val="pl-PL"/>
        </w:rPr>
        <w:t>sprzęt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DA3A2B"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>odb</w:t>
      </w:r>
      <w:r w:rsidR="00D47921">
        <w:rPr>
          <w:rFonts w:ascii="Times New Roman" w:hAnsi="Times New Roman" w:cs="Times New Roman"/>
          <w:sz w:val="24"/>
          <w:szCs w:val="24"/>
          <w:lang w:val="pl-PL"/>
        </w:rPr>
        <w:t>ywa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się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 xml:space="preserve"> zgodnie z harmonogramem odbioru odpadów</w:t>
      </w:r>
      <w:r w:rsidR="00D4792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Zużyty 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 xml:space="preserve">sprzęt 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>odb</w:t>
      </w:r>
      <w:r w:rsidR="00D47921">
        <w:rPr>
          <w:rFonts w:ascii="Times New Roman" w:hAnsi="Times New Roman" w:cs="Times New Roman"/>
          <w:sz w:val="24"/>
          <w:szCs w:val="24"/>
          <w:lang w:val="pl-PL"/>
        </w:rPr>
        <w:t>ie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>rany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47921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bezpośrednio od 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 xml:space="preserve">właścicieli nieruchomości przez 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>odmiot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odbierający odpady komunalne 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 xml:space="preserve">tj. Zakład Gospodarki Komunalnej 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>Sp. z o.o</w:t>
      </w:r>
      <w:r w:rsidR="00A7605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A3A2B">
        <w:rPr>
          <w:rFonts w:ascii="Times New Roman" w:hAnsi="Times New Roman" w:cs="Times New Roman"/>
          <w:sz w:val="24"/>
          <w:szCs w:val="24"/>
          <w:lang w:val="pl-PL"/>
        </w:rPr>
        <w:t xml:space="preserve"> w Stoczku.</w:t>
      </w:r>
      <w:r w:rsidR="0094694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060D7" w:rsidRPr="008060D7">
        <w:rPr>
          <w:rFonts w:ascii="Times New Roman" w:hAnsi="Times New Roman" w:cs="Times New Roman"/>
          <w:sz w:val="24"/>
          <w:szCs w:val="24"/>
          <w:lang w:val="pl-PL"/>
        </w:rPr>
        <w:t xml:space="preserve">Zużytego sprzętu elektrycznego i elektronicznego nie można </w:t>
      </w:r>
      <w:r w:rsidR="00D47921">
        <w:rPr>
          <w:rFonts w:ascii="Times New Roman" w:hAnsi="Times New Roman" w:cs="Times New Roman"/>
          <w:sz w:val="24"/>
          <w:szCs w:val="24"/>
          <w:lang w:val="pl-PL"/>
        </w:rPr>
        <w:t>demontować ani mieszać/łączyć</w:t>
      </w:r>
      <w:r w:rsidR="008060D7" w:rsidRPr="008060D7">
        <w:rPr>
          <w:rFonts w:ascii="Times New Roman" w:hAnsi="Times New Roman" w:cs="Times New Roman"/>
          <w:sz w:val="24"/>
          <w:szCs w:val="24"/>
          <w:lang w:val="pl-PL"/>
        </w:rPr>
        <w:t xml:space="preserve"> z innymi odpadami.</w:t>
      </w:r>
    </w:p>
    <w:p w14:paraId="13A96069" w14:textId="747F99AD" w:rsidR="008B6AEA" w:rsidRPr="008B6AEA" w:rsidRDefault="008B6AEA" w:rsidP="00A760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B6AEA">
        <w:rPr>
          <w:rFonts w:ascii="Times New Roman" w:hAnsi="Times New Roman" w:cs="Times New Roman"/>
          <w:sz w:val="24"/>
          <w:szCs w:val="24"/>
          <w:lang w:val="pl-PL"/>
        </w:rPr>
        <w:t>Sprzedawca detaliczny i sprzedawca hurtowy są obowiązani przy sprzedaży sprzętu przeznaczonego dla gospodarstw domowych do nieodpłatnego przyjęcia zużytego sprzętu przeznaczonego dla gospodarstw domowych</w:t>
      </w:r>
      <w:r w:rsidR="0003162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 w ilości nie większej niż sprzedawany nowy sprzęt, jeżeli sprzęt jest tego samego rodzaju. Informację o przedsiębiorcach prowadzących działalność w zakresie zbierania zużytego sprzętu elektrycznego i elektronicznego można uzyskać na stronie Głównego Inspektoratu Ochrony Środowiska www.gios.gov.pl w zakładce „Rejestr Przedsiębiorców i Organizacji Odzysku Sprzętu Elektrycznego i Elektronicznego</w:t>
      </w:r>
      <w:r w:rsidR="008060D7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8B6AE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034741FE" w14:textId="2D9EE25B" w:rsidR="004E083F" w:rsidRPr="008060D7" w:rsidRDefault="004E083F" w:rsidP="00A7605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4E083F" w:rsidRPr="00806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EA"/>
    <w:rsid w:val="00031626"/>
    <w:rsid w:val="000A5429"/>
    <w:rsid w:val="0017411A"/>
    <w:rsid w:val="002A6539"/>
    <w:rsid w:val="004E083F"/>
    <w:rsid w:val="00644155"/>
    <w:rsid w:val="008060D7"/>
    <w:rsid w:val="008B6AEA"/>
    <w:rsid w:val="00946942"/>
    <w:rsid w:val="00A7605B"/>
    <w:rsid w:val="00D47921"/>
    <w:rsid w:val="00D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4DEE"/>
  <w15:chartTrackingRefBased/>
  <w15:docId w15:val="{BB1A92A5-0A78-44F5-99C2-E5E598C9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Filip Wesołowski</cp:lastModifiedBy>
  <cp:revision>12</cp:revision>
  <dcterms:created xsi:type="dcterms:W3CDTF">2021-07-16T11:41:00Z</dcterms:created>
  <dcterms:modified xsi:type="dcterms:W3CDTF">2025-06-03T09:47:00Z</dcterms:modified>
</cp:coreProperties>
</file>